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Хабаровский краевой суд — СУДЕБНЫЕ АКТЫ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РОССИЙСКАЯ ФЕДЕРАЦИЯ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ХАБАРОВСКИЙ КРАЕВОЙ СУД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Дело № 33-1033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КАССАЦИОННОЕ ОПРЕДЕЛЕНИЕ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Судебная коллегия по гражданским делам Хабаровского краевого суда в составе: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Председательствующего Г.И.Федоровой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судей Порохового С.П. Иском Е.П.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секретаре Е.В. Козиной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рассмотрела в открытом судебном заседании 15 февраля 2012 года гражданское дело по иску .................. к Комитету по труду и занятости населения Правительства Хабаровского края о взыскании невыплаченной премии, на решение Кировского районного суда г. Хабаровска от 19 декабря 2011 года.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Заслушав доклад судьи Иском Е.П., пояснения представителя ответчика Бурдастова С.В.,судебная коллегия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 С Т А Н О В И Л А: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...................обратилась в суд с иском к Комитету по труду и занятости населения Правительства Хабаровского края о взыскании невыплаченной премии за второй и третий ДД.ММ.ГГГГ года в размере . В обоснование заявленных требований указала, что 17.10.2011 года постановлением президиума Хабаровского краевого суда была восстановлена в должности государственной гражданской службы Хабаровского края с ДД.ММ.ГГГГ Уволена из Комитета по труду и занятости населения Правительства Хабаровского края с ДД.ММ.ГГГГ. Она отработала вторую половину 2-го квартала в период с ДД.ММ.ГГГГ по ДД.ММ.ГГГГ, а также весь третий квартал с ДД.ММ.ГГГГ по ДД.ММ.ГГГГ, в связи с чем, ей положена премия в размере 2,4 и 3 окладов денежного содержания за указанные ею периоды.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Решением Кировского районного суда г. Хабаровска от 19 декабря 2011 года исковые требования Утемовой А.С . удовлетворены частично: в ее пользу с Комитета по труду и занятости населения Правительства Хабаровского края взыскана премия за ДД.ММ.ГГГГ года в размере , в остальной части иска отказано.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кассационной жалобе Комитет по труду и занятости населения Правительства Хабаровского края просил решение суда отменить, так как считает его вынесенным с существенным нарушением норм материального и процессуального права. Указывает, что увольнение по собственной инициативе не относится к уважительным причинам, поэтому премия при увольнении не выплачивается. Не установление данной премии не может являться ненадлежащим исполнением комитетом своих обязанностей и тем более причинением убытков гражданину.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Проверив материалы дела, обсудив доводы кассационной жалобы, судебная коллегия не находит оснований для отмены постановленного по делу решения суда.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следует из материалов дела, .................... с ДД.ММ.ГГГГ была назначена на должность государственной гражданской службы Хабаровского края , и с ней был заключен срочный служебный контракт (до выхода из отпуска по уходу за ребенком ФИО6), с установлением должностного оклада в размере , надбавки за классный чин Приказом от ДД.ММ.ГГГГ №-л срочный служебный контракт расторгнут, в связи с истечением срока его действия.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Постановлением президиума Хабаровского краевого суда от 17.10.2011г. ............восстановлена на должность с ДД.ММ.ГГГГ.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Приказом председателя Комитета по труду и занятости населения Правительства Хабаровского края №-л служебный контракт с ...................на основании ее личного заявления расторгнут, истица была освобождена от замещаемой должности гражданской службы и уволена с государственной гражданской службы по п.3 ч.1 ст. 33 ФЗ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государственной гражданской службе РФ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связи с регистрацией в установленном порядке в качестве индивидуального предпринимателя и осуществлением предпринимательской деятельности без образования юридического лица.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установлено судом, ................ была выплачена премия за 2-ой квартал 2011 года исходя из установленного ответчиком размера, который не ниже размера, определенного распоряжением Губернатора Хабаровского края от 18.07.2011г. № 115-ркд за фактически отработанное время в размере 0,5 оклада денежного содержания. При этом, как подтверждается материалами дела Утемова А.С . во ДД.ММ.ГГГГ. особо важных и сложных заданий не выполняла.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Учитывая указанные обстоятельства, руководствуясь ст. 50, п.5 ч.2 ст. 51 ФЗ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государственной гражданской службе РФ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ст. 15 Закона Хабаровского края от 29.06.2005г. № 280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государственной гражданской службе Хабаровского края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изменениями и дополнениями), п.п. 2-4, 6-8 Положения о порядке выплаты премии государственным гражданским служащим Хабаровского края за выполнение особо важных и сложных заданий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приказом первого заместителя председателя Комитета по труду и занятости населения от ДД.ММ.ГГГГ №, суд первой инстанции, обоснованно отказал в удовлетворении требований по выплате истице премии в повышенном размере.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Удовлетворяя заявленные требования в части, суд первой инстанции исходил из тех обстоятельств, что распоряжением Губернатора Хабаровского края от ДД.ММ.ГГГГ №-ркд о выплате государственным гражданским служащим Правительства Хабаровского края премии за по итогам работы в ДД.ММ.ГГГГ размер премии определено устанавливать индивидуально, в пределах 0,5-0,6 месячных окладов денежного содержания., при этом премия........................ не была выплачена.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Также, суд обоснованно указал, что единственным основанием для не выплаты премии государственным гражданским служащим, предусмотренным п. 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Положения о порядке выплаты премии государственным гражданским служащим Хабаровского края за выполнения особо важных и сложных заданий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является применение к государственным гражданским служащим края в отчетный период дисциплинарного взыскания.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Доказательств применения к ..................... дисциплинарного взыскания в отчетный период в материалах дела не содержится.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Учитывая вышеизложенные обстоятельства, а также факт выплаты ...........премии по итогам работы во 2-ом квартале в минимальном размере, в связи с отсутствием выполнения особо важных и сложных заданий, вывод суда первой инстанции об удовлетворении заявленных требований в части является обоснованным.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Расчет приведенный в решении суда является верным.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Доводы кассационной жалобы не свидетельствуют о наличии правовых оснований к отмене решения суда, поставленного в соответствии с нормами материального и процессуального права, по существу сводятся к изложению обстоятельств, являвшихся предметом исследования и оценки суда первой инстанции, в связи с чем не могут быть приняты во внимание.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Оснований, предусмотренных статьей 362 Гражданского процессуального кодекса РФ, для отмены решения суда в кассационном порядке не имеется.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основании ст. 361 ГПК РФ, судебная коллегия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П Р Е Д Е Л И Л А: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Решение Кировского районного суда г. Хабаровска от 19 декабря 2011 года по гражданскому делу по иску ..................к Комитету по труду и занятости населения правительства Хабаровского края о взыскании невыплаченной премии оставить без изменения, кассационную жалобу Комитета по труду и занятости населения Правительства Хабаровского края - без удовлетворения.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Председательствующий Г.И.Федорова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Судьи С.П.Пороховой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Е.П. Иском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Суд: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Хабаровский краевой суд (Хабаровский край) (подробнее)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Судьи дела: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Иском Елена Петровна (председательствующий судья) (подробнее)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